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45" w:rsidRDefault="00187045">
      <w:pPr>
        <w:rPr>
          <w:lang w:val="hu-HU"/>
        </w:rPr>
      </w:pPr>
    </w:p>
    <w:p w:rsidR="00187045" w:rsidRDefault="00187045" w:rsidP="00775518">
      <w:pPr>
        <w:tabs>
          <w:tab w:val="left" w:pos="3405"/>
        </w:tabs>
        <w:spacing w:after="240"/>
        <w:rPr>
          <w:rFonts w:ascii="Arial Black" w:hAnsi="Arial Black"/>
          <w:sz w:val="24"/>
          <w:szCs w:val="24"/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 w:rsidRPr="00657C75">
        <w:rPr>
          <w:rFonts w:ascii="Arial Black" w:hAnsi="Arial Black"/>
          <w:sz w:val="24"/>
          <w:szCs w:val="24"/>
          <w:lang w:val="hu-HU"/>
        </w:rPr>
        <w:t>JEGYZŐKÖNYV</w:t>
      </w:r>
    </w:p>
    <w:p w:rsidR="00775518" w:rsidRDefault="00657C75" w:rsidP="00775518">
      <w:pPr>
        <w:pStyle w:val="Cmsor2"/>
        <w:spacing w:before="0"/>
        <w:jc w:val="center"/>
        <w:rPr>
          <w:lang w:val="hu-HU"/>
        </w:rPr>
      </w:pPr>
      <w:r>
        <w:rPr>
          <w:lang w:val="hu-HU"/>
        </w:rPr>
        <w:t xml:space="preserve">2008. szeptember 25-én 9 </w:t>
      </w:r>
      <w:r w:rsidR="00775518">
        <w:rPr>
          <w:lang w:val="hu-HU"/>
        </w:rPr>
        <w:t xml:space="preserve">órától kezdődő Környezetfizika </w:t>
      </w:r>
    </w:p>
    <w:p w:rsidR="00775518" w:rsidRDefault="00775518" w:rsidP="00775518">
      <w:pPr>
        <w:pStyle w:val="Cmsor2"/>
        <w:spacing w:before="0"/>
        <w:jc w:val="center"/>
        <w:rPr>
          <w:lang w:val="hu-HU"/>
        </w:rPr>
      </w:pPr>
      <w:r>
        <w:rPr>
          <w:lang w:val="hu-HU"/>
        </w:rPr>
        <w:t>L</w:t>
      </w:r>
      <w:r w:rsidR="00657C75">
        <w:rPr>
          <w:lang w:val="hu-HU"/>
        </w:rPr>
        <w:t>abor</w:t>
      </w:r>
      <w:r>
        <w:rPr>
          <w:lang w:val="hu-HU"/>
        </w:rPr>
        <w:t xml:space="preserve">atóriumi Gyakorlat anyagából, melynek címe </w:t>
      </w:r>
    </w:p>
    <w:p w:rsidR="00657C75" w:rsidRPr="00657C75" w:rsidRDefault="00775518" w:rsidP="00775518">
      <w:pPr>
        <w:pStyle w:val="Cmsor2"/>
        <w:spacing w:before="0" w:after="0"/>
        <w:jc w:val="center"/>
        <w:rPr>
          <w:rFonts w:asciiTheme="majorHAnsi" w:hAnsiTheme="majorHAnsi"/>
          <w:lang w:val="hu-HU"/>
        </w:rPr>
      </w:pPr>
      <w:r>
        <w:rPr>
          <w:lang w:val="hu-HU"/>
        </w:rPr>
        <w:t>A levegő radioaktivitásának vizsgálata volt</w:t>
      </w:r>
    </w:p>
    <w:p w:rsidR="00187045" w:rsidRDefault="00187045" w:rsidP="00187045">
      <w:pPr>
        <w:tabs>
          <w:tab w:val="left" w:pos="3405"/>
        </w:tabs>
        <w:rPr>
          <w:lang w:val="hu-HU"/>
        </w:rPr>
      </w:pPr>
    </w:p>
    <w:p w:rsidR="00187045" w:rsidRPr="00657C75" w:rsidRDefault="00D96DC7" w:rsidP="00D96DC7">
      <w:pPr>
        <w:tabs>
          <w:tab w:val="left" w:pos="851"/>
        </w:tabs>
        <w:rPr>
          <w:rFonts w:ascii="Arial" w:hAnsi="Arial" w:cs="Arial"/>
          <w:sz w:val="24"/>
          <w:szCs w:val="24"/>
          <w:lang w:val="hu-HU"/>
        </w:rPr>
      </w:pPr>
      <w:r>
        <w:rPr>
          <w:lang w:val="hu-HU"/>
        </w:rPr>
        <w:tab/>
      </w:r>
      <w:r w:rsidR="001471DB" w:rsidRPr="00657C75">
        <w:rPr>
          <w:rFonts w:ascii="Arial" w:hAnsi="Arial" w:cs="Arial"/>
          <w:sz w:val="24"/>
          <w:szCs w:val="24"/>
          <w:lang w:val="hu-HU"/>
        </w:rPr>
        <w:t>A mérés elvégzéséhez a P22-es laborban t</w:t>
      </w:r>
      <w:r w:rsidRPr="00657C75">
        <w:rPr>
          <w:rFonts w:ascii="Arial" w:hAnsi="Arial" w:cs="Arial"/>
          <w:sz w:val="24"/>
          <w:szCs w:val="24"/>
          <w:lang w:val="hu-HU"/>
        </w:rPr>
        <w:t xml:space="preserve">alálható porszívó berendezést </w:t>
      </w:r>
      <w:r w:rsidR="001471DB" w:rsidRPr="00657C75">
        <w:rPr>
          <w:rFonts w:ascii="Arial" w:hAnsi="Arial" w:cs="Arial"/>
          <w:sz w:val="24"/>
          <w:szCs w:val="24"/>
          <w:lang w:val="hu-HU"/>
        </w:rPr>
        <w:t>kell beüzemelnünk, úgy, hogy szűrő</w:t>
      </w:r>
      <w:r w:rsidR="00C80456">
        <w:rPr>
          <w:rFonts w:ascii="Arial" w:hAnsi="Arial" w:cs="Arial"/>
          <w:sz w:val="24"/>
          <w:szCs w:val="24"/>
          <w:lang w:val="hu-HU"/>
        </w:rPr>
        <w:t>ként gézlapot</w:t>
      </w:r>
      <w:r w:rsidRPr="00657C75">
        <w:rPr>
          <w:rFonts w:ascii="Arial" w:hAnsi="Arial" w:cs="Arial"/>
          <w:sz w:val="24"/>
          <w:szCs w:val="24"/>
          <w:lang w:val="hu-HU"/>
        </w:rPr>
        <w:t xml:space="preserve"> teszü</w:t>
      </w:r>
      <w:r w:rsidR="001471DB" w:rsidRPr="00657C75">
        <w:rPr>
          <w:rFonts w:ascii="Arial" w:hAnsi="Arial" w:cs="Arial"/>
          <w:sz w:val="24"/>
          <w:szCs w:val="24"/>
          <w:lang w:val="hu-HU"/>
        </w:rPr>
        <w:t xml:space="preserve">nk a </w:t>
      </w:r>
      <w:r w:rsidRPr="00657C75">
        <w:rPr>
          <w:rFonts w:ascii="Arial" w:hAnsi="Arial" w:cs="Arial"/>
          <w:sz w:val="24"/>
          <w:szCs w:val="24"/>
          <w:lang w:val="hu-HU"/>
        </w:rPr>
        <w:t>szívó</w:t>
      </w:r>
      <w:r w:rsidR="001471DB" w:rsidRPr="00657C75">
        <w:rPr>
          <w:rFonts w:ascii="Arial" w:hAnsi="Arial" w:cs="Arial"/>
          <w:sz w:val="24"/>
          <w:szCs w:val="24"/>
          <w:lang w:val="hu-HU"/>
        </w:rPr>
        <w:t>c</w:t>
      </w:r>
      <w:r w:rsidRPr="00657C75">
        <w:rPr>
          <w:rFonts w:ascii="Arial" w:hAnsi="Arial" w:cs="Arial"/>
          <w:sz w:val="24"/>
          <w:szCs w:val="24"/>
          <w:lang w:val="hu-HU"/>
        </w:rPr>
        <w:t xml:space="preserve">sövére, amelyen megragad majd szívás közben a por. Majd bekapcsoljuk a berendezést </w:t>
      </w:r>
      <w:r w:rsidR="00265E7E" w:rsidRPr="00657C75">
        <w:rPr>
          <w:rFonts w:ascii="Arial" w:hAnsi="Arial" w:cs="Arial"/>
          <w:sz w:val="24"/>
          <w:szCs w:val="24"/>
          <w:lang w:val="hu-HU"/>
        </w:rPr>
        <w:t>kb.</w:t>
      </w:r>
      <w:r w:rsidRPr="00657C75">
        <w:rPr>
          <w:rFonts w:ascii="Arial" w:hAnsi="Arial" w:cs="Arial"/>
          <w:sz w:val="24"/>
          <w:szCs w:val="24"/>
          <w:lang w:val="hu-HU"/>
        </w:rPr>
        <w:t>30 percre és ezzel elindul a szívó fol</w:t>
      </w:r>
      <w:r w:rsidR="00C80456">
        <w:rPr>
          <w:rFonts w:ascii="Arial" w:hAnsi="Arial" w:cs="Arial"/>
          <w:sz w:val="24"/>
          <w:szCs w:val="24"/>
          <w:lang w:val="hu-HU"/>
        </w:rPr>
        <w:t>yamat. A por, amely a gézlap</w:t>
      </w:r>
      <w:r w:rsidRPr="00657C75">
        <w:rPr>
          <w:rFonts w:ascii="Arial" w:hAnsi="Arial" w:cs="Arial"/>
          <w:sz w:val="24"/>
          <w:szCs w:val="24"/>
          <w:lang w:val="hu-HU"/>
        </w:rPr>
        <w:t>on megragad vizsgálható lesz, hogy abból a szempontból, hogy megült e rajta radon és, ha igen akkor mennyi.</w:t>
      </w:r>
    </w:p>
    <w:p w:rsidR="00265E7E" w:rsidRPr="00657C75" w:rsidRDefault="00D96DC7" w:rsidP="00D96DC7">
      <w:pPr>
        <w:tabs>
          <w:tab w:val="left" w:pos="851"/>
        </w:tabs>
        <w:rPr>
          <w:rFonts w:ascii="Arial" w:hAnsi="Arial" w:cs="Arial"/>
          <w:sz w:val="24"/>
          <w:szCs w:val="24"/>
          <w:lang w:val="hu-HU"/>
        </w:rPr>
      </w:pPr>
      <w:r w:rsidRPr="00657C75">
        <w:rPr>
          <w:rFonts w:ascii="Arial" w:hAnsi="Arial" w:cs="Arial"/>
          <w:sz w:val="24"/>
          <w:szCs w:val="24"/>
          <w:lang w:val="hu-HU"/>
        </w:rPr>
        <w:tab/>
      </w:r>
      <w:r w:rsidR="00265E7E" w:rsidRPr="00657C75">
        <w:rPr>
          <w:rFonts w:ascii="Arial" w:hAnsi="Arial" w:cs="Arial"/>
          <w:sz w:val="24"/>
          <w:szCs w:val="24"/>
          <w:lang w:val="hu-HU"/>
        </w:rPr>
        <w:t>A porszívót leállítjuk, leszedjük a szűrőt, melyen meglepően sok por  figyelhető meg. A szűrőt a rajta lévő por radon tartalmának detektálásához egy Geiger-Müller számláló alá rakjuk (ez az aktív detektorok közül a gáz-ionizációs detektorok közé tartozik).</w:t>
      </w:r>
      <w:r w:rsidR="00C80456">
        <w:rPr>
          <w:rFonts w:ascii="Arial" w:hAnsi="Arial" w:cs="Arial"/>
          <w:sz w:val="24"/>
          <w:szCs w:val="24"/>
          <w:lang w:val="hu-HU"/>
        </w:rPr>
        <w:t xml:space="preserve"> Azért aktív detektor, mert áramforrást igényelnek, szóval, ha beakarjuk kapcsolni majd, akkor áramforráshoz kell csatlakoztatni. </w:t>
      </w:r>
      <w:r w:rsidR="00265E7E" w:rsidRPr="00657C75">
        <w:rPr>
          <w:rFonts w:ascii="Arial" w:hAnsi="Arial" w:cs="Arial"/>
          <w:sz w:val="24"/>
          <w:szCs w:val="24"/>
          <w:lang w:val="hu-HU"/>
        </w:rPr>
        <w:t xml:space="preserve"> Ez az úgynevezett GM-cső igen-nem információkat észlel, azaz vagy történik becsapódás vagy nem. </w:t>
      </w:r>
      <w:r w:rsidR="00837CCB" w:rsidRPr="00657C75">
        <w:rPr>
          <w:rFonts w:ascii="Arial" w:hAnsi="Arial" w:cs="Arial"/>
          <w:sz w:val="24"/>
          <w:szCs w:val="24"/>
          <w:lang w:val="hu-HU"/>
        </w:rPr>
        <w:t>A detektor elindítása előtt a hozzá csatlakoz</w:t>
      </w:r>
      <w:r w:rsidR="000504F4">
        <w:rPr>
          <w:rFonts w:ascii="Arial" w:hAnsi="Arial" w:cs="Arial"/>
          <w:sz w:val="24"/>
          <w:szCs w:val="24"/>
          <w:lang w:val="hu-HU"/>
        </w:rPr>
        <w:t>tatott számítógép segítségével meg kell tenni a beállításokat</w:t>
      </w:r>
      <w:r w:rsidR="00837CCB" w:rsidRPr="00657C75">
        <w:rPr>
          <w:rFonts w:ascii="Arial" w:hAnsi="Arial" w:cs="Arial"/>
          <w:sz w:val="24"/>
          <w:szCs w:val="24"/>
          <w:lang w:val="hu-HU"/>
        </w:rPr>
        <w:t xml:space="preserve">. </w:t>
      </w:r>
      <w:r w:rsidR="00C80456">
        <w:rPr>
          <w:rFonts w:ascii="Arial" w:hAnsi="Arial" w:cs="Arial"/>
          <w:sz w:val="24"/>
          <w:szCs w:val="24"/>
          <w:lang w:val="hu-HU"/>
        </w:rPr>
        <w:t>Egy háttérmérést kell végeznünk, ennek beállításához</w:t>
      </w:r>
      <w:r w:rsidR="000504F4">
        <w:rPr>
          <w:rFonts w:ascii="Arial" w:hAnsi="Arial" w:cs="Arial"/>
          <w:sz w:val="24"/>
          <w:szCs w:val="24"/>
          <w:lang w:val="hu-HU"/>
        </w:rPr>
        <w:t xml:space="preserve"> az F1 billentyűt nyomtuk meg és beállítottuk másodpercben, hogy ennek időtartama 300 legyen.</w:t>
      </w:r>
      <w:r w:rsidR="00C80456">
        <w:rPr>
          <w:rFonts w:ascii="Arial" w:hAnsi="Arial" w:cs="Arial"/>
          <w:sz w:val="24"/>
          <w:szCs w:val="24"/>
          <w:lang w:val="hu-HU"/>
        </w:rPr>
        <w:t xml:space="preserve"> </w:t>
      </w:r>
      <w:r w:rsidR="000504F4">
        <w:rPr>
          <w:rFonts w:ascii="Arial" w:hAnsi="Arial" w:cs="Arial"/>
          <w:sz w:val="24"/>
          <w:szCs w:val="24"/>
          <w:lang w:val="hu-HU"/>
        </w:rPr>
        <w:t>Ezután a rendes mérés idejét és számát adtuk meg az F2 billentyű megnyomása után. M</w:t>
      </w:r>
      <w:r w:rsidR="00837CCB" w:rsidRPr="00657C75">
        <w:rPr>
          <w:rFonts w:ascii="Arial" w:hAnsi="Arial" w:cs="Arial"/>
          <w:sz w:val="24"/>
          <w:szCs w:val="24"/>
          <w:lang w:val="hu-HU"/>
        </w:rPr>
        <w:t>i 300 szekundumra állítottuk be a mérési időt és 20 db-ra a mérések számát.</w:t>
      </w:r>
      <w:r w:rsidR="00265E7E" w:rsidRPr="00657C75">
        <w:rPr>
          <w:rFonts w:ascii="Arial" w:hAnsi="Arial" w:cs="Arial"/>
          <w:sz w:val="24"/>
          <w:szCs w:val="24"/>
          <w:lang w:val="hu-HU"/>
        </w:rPr>
        <w:t xml:space="preserve"> </w:t>
      </w:r>
      <w:r w:rsidR="00837CCB" w:rsidRPr="00657C75">
        <w:rPr>
          <w:rFonts w:ascii="Arial" w:hAnsi="Arial" w:cs="Arial"/>
          <w:sz w:val="24"/>
          <w:szCs w:val="24"/>
          <w:lang w:val="hu-HU"/>
        </w:rPr>
        <w:t>Így 100 percen keresztül mérünk.</w:t>
      </w:r>
      <w:r w:rsidR="000504F4">
        <w:rPr>
          <w:rFonts w:ascii="Arial" w:hAnsi="Arial" w:cs="Arial"/>
          <w:sz w:val="24"/>
          <w:szCs w:val="24"/>
          <w:lang w:val="hu-HU"/>
        </w:rPr>
        <w:t xml:space="preserve"> Ha mindezt beállítottuk az enter lenyomásával indul a mérés.</w:t>
      </w:r>
    </w:p>
    <w:p w:rsidR="00D96DC7" w:rsidRPr="00657C75" w:rsidRDefault="00265E7E" w:rsidP="00D96DC7">
      <w:pPr>
        <w:tabs>
          <w:tab w:val="left" w:pos="851"/>
        </w:tabs>
        <w:rPr>
          <w:rFonts w:ascii="Arial" w:hAnsi="Arial" w:cs="Arial"/>
          <w:sz w:val="24"/>
          <w:szCs w:val="24"/>
          <w:lang w:val="hu-HU"/>
        </w:rPr>
      </w:pPr>
      <w:r w:rsidRPr="00657C75">
        <w:rPr>
          <w:rFonts w:ascii="Arial" w:hAnsi="Arial" w:cs="Arial"/>
          <w:sz w:val="24"/>
          <w:szCs w:val="24"/>
          <w:lang w:val="hu-HU"/>
        </w:rPr>
        <w:tab/>
        <w:t>Mint a detektoroknak általában</w:t>
      </w:r>
      <w:r w:rsidR="00837CCB" w:rsidRPr="00657C75">
        <w:rPr>
          <w:rFonts w:ascii="Arial" w:hAnsi="Arial" w:cs="Arial"/>
          <w:sz w:val="24"/>
          <w:szCs w:val="24"/>
          <w:lang w:val="hu-HU"/>
        </w:rPr>
        <w:t>,</w:t>
      </w:r>
      <w:r w:rsidRPr="00657C75">
        <w:rPr>
          <w:rFonts w:ascii="Arial" w:hAnsi="Arial" w:cs="Arial"/>
          <w:sz w:val="24"/>
          <w:szCs w:val="24"/>
          <w:lang w:val="hu-HU"/>
        </w:rPr>
        <w:t xml:space="preserve"> ennek a berendezésnek is van holt ideje. Bekapcsoljuk a berendezést, de egy kis időbe telik, amíg el</w:t>
      </w:r>
      <w:r w:rsidR="000504F4">
        <w:rPr>
          <w:rFonts w:ascii="Arial" w:hAnsi="Arial" w:cs="Arial"/>
          <w:sz w:val="24"/>
          <w:szCs w:val="24"/>
          <w:lang w:val="hu-HU"/>
        </w:rPr>
        <w:t>kezdi érzékelni a radon becsapódásokat</w:t>
      </w:r>
      <w:r w:rsidRPr="00657C75">
        <w:rPr>
          <w:rFonts w:ascii="Arial" w:hAnsi="Arial" w:cs="Arial"/>
          <w:sz w:val="24"/>
          <w:szCs w:val="24"/>
          <w:lang w:val="hu-HU"/>
        </w:rPr>
        <w:t xml:space="preserve"> és elindul a mérés. </w:t>
      </w:r>
      <w:r w:rsidR="00837CCB" w:rsidRPr="00657C75">
        <w:rPr>
          <w:rFonts w:ascii="Arial" w:hAnsi="Arial" w:cs="Arial"/>
          <w:sz w:val="24"/>
          <w:szCs w:val="24"/>
          <w:lang w:val="hu-HU"/>
        </w:rPr>
        <w:t>A holt idő végén elindul a számlálás. 5</w:t>
      </w:r>
      <w:r w:rsidR="000504F4">
        <w:rPr>
          <w:rFonts w:ascii="Arial" w:hAnsi="Arial" w:cs="Arial"/>
          <w:sz w:val="24"/>
          <w:szCs w:val="24"/>
          <w:lang w:val="hu-HU"/>
        </w:rPr>
        <w:t xml:space="preserve"> </w:t>
      </w:r>
      <w:r w:rsidR="00837CCB" w:rsidRPr="00657C75">
        <w:rPr>
          <w:rFonts w:ascii="Arial" w:hAnsi="Arial" w:cs="Arial"/>
          <w:sz w:val="24"/>
          <w:szCs w:val="24"/>
          <w:lang w:val="hu-HU"/>
        </w:rPr>
        <w:t>percenként kapunk adatokat a számítógépre. Minden egyes méréssel egyre kevesebb lesz a beütések száma, mivel fogynak az atomok exponenciálisan.</w:t>
      </w:r>
    </w:p>
    <w:p w:rsidR="00837CCB" w:rsidRPr="00657C75" w:rsidRDefault="00837CCB" w:rsidP="00D96DC7">
      <w:pPr>
        <w:tabs>
          <w:tab w:val="left" w:pos="851"/>
        </w:tabs>
        <w:rPr>
          <w:rFonts w:ascii="Arial" w:hAnsi="Arial" w:cs="Arial"/>
          <w:sz w:val="24"/>
          <w:szCs w:val="24"/>
          <w:lang w:val="hu-HU"/>
        </w:rPr>
      </w:pPr>
      <w:r w:rsidRPr="00657C75">
        <w:rPr>
          <w:rFonts w:ascii="Arial" w:hAnsi="Arial" w:cs="Arial"/>
          <w:sz w:val="24"/>
          <w:szCs w:val="24"/>
          <w:lang w:val="hu-HU"/>
        </w:rPr>
        <w:tab/>
        <w:t>A 6000 másodperc elteltével befejeződik a mérés,</w:t>
      </w:r>
      <w:r w:rsidR="00353529">
        <w:rPr>
          <w:rFonts w:ascii="Arial" w:hAnsi="Arial" w:cs="Arial"/>
          <w:sz w:val="24"/>
          <w:szCs w:val="24"/>
          <w:lang w:val="hu-HU"/>
        </w:rPr>
        <w:t xml:space="preserve"> a kapott adatokat kimentjük</w:t>
      </w:r>
      <w:r w:rsidRPr="00657C75">
        <w:rPr>
          <w:rFonts w:ascii="Arial" w:hAnsi="Arial" w:cs="Arial"/>
          <w:sz w:val="24"/>
          <w:szCs w:val="24"/>
          <w:lang w:val="hu-HU"/>
        </w:rPr>
        <w:t>. A kapott adatok a TÁBLÁZAT-ban láthatóak lejjebb.</w:t>
      </w:r>
    </w:p>
    <w:p w:rsidR="00187045" w:rsidRPr="00657C75" w:rsidRDefault="005B3635">
      <w:pPr>
        <w:rPr>
          <w:rFonts w:ascii="Arial" w:hAnsi="Arial" w:cs="Arial"/>
          <w:sz w:val="24"/>
          <w:szCs w:val="24"/>
          <w:lang w:val="hu-HU"/>
        </w:rPr>
      </w:pPr>
      <w:r w:rsidRPr="00657C75">
        <w:rPr>
          <w:rFonts w:ascii="Arial" w:hAnsi="Arial" w:cs="Arial"/>
          <w:sz w:val="24"/>
          <w:szCs w:val="24"/>
          <w:lang w:val="hu-HU"/>
        </w:rPr>
        <w:tab/>
        <w:t>20 adatsort kapunk, de minden embernek csak az oktató által megadott sorszámmal rendelkező, összesen 10 db adatsorral kell számolnia a feladatokat. Az én sorszámaim az 1., 2., 3., 6., 7., 10., 11., 15., 18. és 20. voltak. Feladataim a jegyzőkönyv fedőlapján és a jegyzőkönyvben lentebb is olvashatóak.</w:t>
      </w:r>
    </w:p>
    <w:p w:rsidR="005B3635" w:rsidRDefault="005B3635">
      <w:pPr>
        <w:rPr>
          <w:lang w:val="hu-HU"/>
        </w:rPr>
      </w:pPr>
      <w:r>
        <w:rPr>
          <w:lang w:val="hu-HU"/>
        </w:rPr>
        <w:tab/>
      </w:r>
    </w:p>
    <w:p w:rsidR="00657C75" w:rsidRPr="00657C75" w:rsidRDefault="00187045" w:rsidP="00657C75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br w:type="page"/>
      </w:r>
      <w:r w:rsidR="00657C75" w:rsidRPr="00657C75">
        <w:rPr>
          <w:rFonts w:ascii="Arial Black" w:hAnsi="Arial Black"/>
          <w:b/>
          <w:sz w:val="32"/>
          <w:szCs w:val="32"/>
          <w:u w:val="single"/>
        </w:rPr>
        <w:lastRenderedPageBreak/>
        <w:t>Feladatok</w:t>
      </w:r>
    </w:p>
    <w:p w:rsidR="00187045" w:rsidRDefault="00837CCB">
      <w:pPr>
        <w:rPr>
          <w:rStyle w:val="Kiemels"/>
        </w:rPr>
      </w:pPr>
      <w:r w:rsidRPr="00775518">
        <w:rPr>
          <w:rStyle w:val="Kiemels"/>
        </w:rPr>
        <w:t>TÁBLÁZAT:</w:t>
      </w:r>
    </w:p>
    <w:tbl>
      <w:tblPr>
        <w:tblW w:w="9325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6"/>
        <w:gridCol w:w="2001"/>
        <w:gridCol w:w="2268"/>
        <w:gridCol w:w="2268"/>
        <w:gridCol w:w="1812"/>
      </w:tblGrid>
      <w:tr w:rsidR="000504F4" w:rsidRPr="000504F4" w:rsidTr="000504F4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Háttér idő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Háttér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-</w:t>
            </w: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beütések száma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 xml:space="preserve"> (N</w:t>
            </w: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vertAlign w:val="subscript"/>
                <w:lang w:val="hu-HU" w:eastAsia="hu-HU" w:bidi="ar-SA"/>
              </w:rPr>
              <w:t>h</w:t>
            </w: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Háttér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-</w:t>
            </w: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beütések szórása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az egyes mérések beütés értékei (N</w:t>
            </w: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vertAlign w:val="subscript"/>
                <w:lang w:val="hu-HU" w:eastAsia="hu-HU" w:bidi="ar-SA"/>
              </w:rPr>
              <w:t>i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)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 xml:space="preserve">az egyes mérések beütés </w:t>
            </w: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szórása</w:t>
            </w:r>
          </w:p>
        </w:tc>
      </w:tr>
      <w:tr w:rsidR="000504F4" w:rsidRPr="000504F4" w:rsidTr="000504F4">
        <w:trPr>
          <w:trHeight w:val="255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1800s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469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21,66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78,17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0504F4" w:rsidRPr="000504F4" w:rsidRDefault="000504F4" w:rsidP="000504F4">
            <w:pPr>
              <w:spacing w:after="0" w:line="240" w:lineRule="auto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</w:pPr>
            <w:r w:rsidRPr="000504F4">
              <w:rPr>
                <w:rFonts w:ascii="Arial" w:hAnsi="Arial" w:cs="Arial"/>
                <w:i w:val="0"/>
                <w:iCs w:val="0"/>
                <w:sz w:val="24"/>
                <w:szCs w:val="24"/>
                <w:lang w:val="hu-HU" w:eastAsia="hu-HU" w:bidi="ar-SA"/>
              </w:rPr>
              <w:t>3,61</w:t>
            </w:r>
          </w:p>
        </w:tc>
      </w:tr>
    </w:tbl>
    <w:p w:rsidR="000504F4" w:rsidRPr="00775518" w:rsidRDefault="000504F4">
      <w:pPr>
        <w:rPr>
          <w:rStyle w:val="Kiemels"/>
        </w:rPr>
      </w:pPr>
    </w:p>
    <w:tbl>
      <w:tblPr>
        <w:tblW w:w="5576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81"/>
        <w:gridCol w:w="976"/>
        <w:gridCol w:w="1750"/>
        <w:gridCol w:w="1701"/>
        <w:gridCol w:w="142"/>
      </w:tblGrid>
      <w:tr w:rsidR="00187045" w:rsidRPr="00775518" w:rsidTr="00632DA3">
        <w:trPr>
          <w:trHeight w:val="25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187045" w:rsidRPr="00775518" w:rsidRDefault="00632DA3" w:rsidP="00632DA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Mért adatok sorszáma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Mérési idő (s)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187045" w:rsidRPr="00775518" w:rsidRDefault="00187045" w:rsidP="001870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Mért beütések száma (db)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187045" w:rsidRPr="00775518" w:rsidRDefault="00187045" w:rsidP="001870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mért-háttér beütések száma (db)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12207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12128,83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450s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11673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11594,83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750s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11122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11043,83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1650s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9576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9497,83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1950s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9101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9022,83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2850s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7398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7319,83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3300s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6793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6714,83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4350s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4948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4869,83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5250s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3813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3734,83</w:t>
            </w:r>
          </w:p>
        </w:tc>
      </w:tr>
      <w:tr w:rsidR="00187045" w:rsidRPr="00775518" w:rsidTr="00632DA3">
        <w:trPr>
          <w:gridAfter w:val="1"/>
          <w:wAfter w:w="142" w:type="dxa"/>
          <w:trHeight w:val="25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20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5850s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3178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87045" w:rsidRPr="00775518" w:rsidRDefault="00187045" w:rsidP="001870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3099,83</w:t>
            </w:r>
          </w:p>
        </w:tc>
      </w:tr>
    </w:tbl>
    <w:p w:rsidR="00187045" w:rsidRDefault="002355AD">
      <w:r>
        <w:rPr>
          <w:noProof/>
          <w:lang w:val="hu-HU" w:eastAsia="hu-H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327867</wp:posOffset>
            </wp:positionH>
            <wp:positionV relativeFrom="paragraph">
              <wp:posOffset>147320</wp:posOffset>
            </wp:positionV>
            <wp:extent cx="5123931" cy="3360313"/>
            <wp:effectExtent l="8462" t="0" r="11107" b="2012"/>
            <wp:wrapSquare wrapText="bothSides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57C75" w:rsidRPr="00775518" w:rsidRDefault="00657C75">
      <w:pPr>
        <w:rPr>
          <w:rFonts w:ascii="Arial" w:hAnsi="Arial" w:cs="Arial"/>
          <w:sz w:val="24"/>
          <w:szCs w:val="24"/>
        </w:rPr>
      </w:pPr>
      <w:r w:rsidRPr="00775518">
        <w:rPr>
          <w:rFonts w:ascii="Arial" w:hAnsi="Arial" w:cs="Arial"/>
          <w:sz w:val="24"/>
          <w:szCs w:val="24"/>
          <w:lang w:val="hu-HU"/>
        </w:rPr>
        <w:t>Az egyenes egyenlete</w:t>
      </w:r>
      <w:r w:rsidRPr="00775518">
        <w:rPr>
          <w:rFonts w:ascii="Arial" w:hAnsi="Arial" w:cs="Arial"/>
          <w:sz w:val="24"/>
          <w:szCs w:val="24"/>
        </w:rPr>
        <w:t>:  y=-1074x+13809</w:t>
      </w:r>
    </w:p>
    <w:tbl>
      <w:tblPr>
        <w:tblW w:w="22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3"/>
        <w:gridCol w:w="1275"/>
      </w:tblGrid>
      <w:tr w:rsidR="00632DA3" w:rsidRPr="00775518" w:rsidTr="00632DA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A3" w:rsidRPr="00775518" w:rsidRDefault="00632DA3" w:rsidP="00427D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</w:p>
          <w:p w:rsidR="00632DA3" w:rsidRPr="00775518" w:rsidRDefault="00632DA3" w:rsidP="00427DD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N</w:t>
            </w:r>
            <w:r w:rsidRPr="00775518">
              <w:rPr>
                <w:rFonts w:ascii="Arial" w:hAnsi="Arial" w:cs="Arial"/>
                <w:sz w:val="24"/>
                <w:szCs w:val="24"/>
                <w:vertAlign w:val="subscript"/>
                <w:lang w:val="hu-HU" w:eastAsia="hu-H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A3" w:rsidRPr="00775518" w:rsidRDefault="00632DA3" w:rsidP="00632DA3">
            <w:pPr>
              <w:spacing w:after="0" w:line="240" w:lineRule="auto"/>
              <w:ind w:left="-663" w:firstLine="663"/>
              <w:jc w:val="right"/>
              <w:rPr>
                <w:rFonts w:ascii="Arial" w:hAnsi="Arial" w:cs="Arial"/>
                <w:sz w:val="24"/>
                <w:szCs w:val="24"/>
                <w:lang w:val="hu-HU" w:eastAsia="hu-HU" w:bidi="ar-SA"/>
              </w:rPr>
            </w:pPr>
            <w:r w:rsidRPr="00775518">
              <w:rPr>
                <w:rFonts w:ascii="Arial" w:hAnsi="Arial" w:cs="Arial"/>
                <w:sz w:val="24"/>
                <w:szCs w:val="24"/>
                <w:lang w:val="hu-HU" w:eastAsia="hu-HU" w:bidi="ar-SA"/>
              </w:rPr>
              <w:t>13809 db</w:t>
            </w:r>
          </w:p>
        </w:tc>
      </w:tr>
      <w:tr w:rsidR="00632DA3" w:rsidRPr="00775518" w:rsidTr="00632DA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A3" w:rsidRPr="00775518" w:rsidRDefault="00632DA3" w:rsidP="00427DD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hu-HU" w:eastAsia="hu-HU" w:bidi="ar-SA"/>
              </w:rPr>
            </w:pPr>
            <w:r w:rsidRPr="00775518">
              <w:rPr>
                <w:rFonts w:ascii="Arial" w:hAnsi="Arial" w:cs="Arial"/>
                <w:color w:val="FF0000"/>
                <w:sz w:val="24"/>
                <w:szCs w:val="24"/>
                <w:u w:val="single"/>
                <w:lang w:eastAsia="hu-HU" w:bidi="ar-SA"/>
              </w:rPr>
              <w:lastRenderedPageBreak/>
              <w:t>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DA3" w:rsidRPr="00775518" w:rsidRDefault="00632DA3" w:rsidP="00427DDF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hu-HU" w:eastAsia="hu-HU" w:bidi="ar-SA"/>
              </w:rPr>
            </w:pPr>
            <w:r w:rsidRPr="00775518"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hu-HU" w:eastAsia="hu-HU" w:bidi="ar-SA"/>
              </w:rPr>
              <w:t xml:space="preserve">1074 1/s </w:t>
            </w:r>
          </w:p>
        </w:tc>
      </w:tr>
    </w:tbl>
    <w:p w:rsidR="00187045" w:rsidRPr="00C80456" w:rsidRDefault="00C80456">
      <w:pPr>
        <w:rPr>
          <w:rFonts w:ascii="Arial" w:hAnsi="Arial" w:cs="Arial"/>
          <w:color w:val="FF0000"/>
          <w:sz w:val="24"/>
          <w:szCs w:val="24"/>
          <w:lang w:val="hu-HU"/>
        </w:rPr>
      </w:pPr>
      <w:r w:rsidRPr="00C80456">
        <w:rPr>
          <w:rFonts w:ascii="Arial" w:hAnsi="Arial" w:cs="Arial"/>
          <w:color w:val="FF0000"/>
          <w:sz w:val="24"/>
          <w:szCs w:val="24"/>
          <w:u w:val="single"/>
        </w:rPr>
        <w:t xml:space="preserve">Tehát a bomlási állandó értéke 1074 1/s és </w:t>
      </w:r>
      <w:r w:rsidR="00632DA3" w:rsidRPr="00C80456">
        <w:rPr>
          <w:rFonts w:ascii="Arial" w:hAnsi="Arial" w:cs="Arial"/>
          <w:color w:val="FF0000"/>
          <w:sz w:val="24"/>
          <w:szCs w:val="24"/>
          <w:u w:val="single"/>
        </w:rPr>
        <w:t xml:space="preserve"> dimenziója</w:t>
      </w:r>
      <w:r w:rsidR="00632DA3" w:rsidRPr="00C80456">
        <w:rPr>
          <w:rFonts w:ascii="Arial" w:hAnsi="Arial" w:cs="Arial"/>
          <w:color w:val="FF0000"/>
          <w:sz w:val="24"/>
          <w:szCs w:val="24"/>
        </w:rPr>
        <w:t xml:space="preserve">:  </w:t>
      </w:r>
      <w:r w:rsidR="00632DA3" w:rsidRPr="00C80456">
        <w:rPr>
          <w:rFonts w:ascii="Arial" w:hAnsi="Arial" w:cs="Arial"/>
          <w:color w:val="FF0000"/>
          <w:sz w:val="24"/>
          <w:szCs w:val="24"/>
          <w:u w:val="single"/>
        </w:rPr>
        <w:t>1/s</w:t>
      </w:r>
    </w:p>
    <w:p w:rsidR="00187045" w:rsidRPr="00775518" w:rsidRDefault="0056158E">
      <w:pPr>
        <w:rPr>
          <w:rFonts w:ascii="Arial" w:hAnsi="Arial" w:cs="Arial"/>
          <w:sz w:val="24"/>
          <w:szCs w:val="24"/>
          <w:u w:val="single"/>
        </w:rPr>
      </w:pPr>
      <w:r w:rsidRPr="00775518">
        <w:rPr>
          <w:rFonts w:ascii="Arial" w:hAnsi="Arial" w:cs="Arial"/>
          <w:sz w:val="24"/>
          <w:szCs w:val="24"/>
          <w:u w:val="single"/>
        </w:rPr>
        <w:t xml:space="preserve">Mennyi a felezési idő percben? </w:t>
      </w:r>
    </w:p>
    <w:p w:rsidR="0056158E" w:rsidRPr="00775518" w:rsidRDefault="0056158E">
      <w:pPr>
        <w:rPr>
          <w:rFonts w:ascii="Arial" w:hAnsi="Arial" w:cs="Arial"/>
          <w:sz w:val="24"/>
          <w:szCs w:val="24"/>
        </w:rPr>
      </w:pPr>
      <w:r w:rsidRPr="00775518">
        <w:rPr>
          <w:rFonts w:ascii="Arial" w:hAnsi="Arial" w:cs="Arial"/>
          <w:sz w:val="24"/>
          <w:szCs w:val="24"/>
        </w:rPr>
        <w:t>T</w:t>
      </w:r>
      <w:r w:rsidRPr="00775518">
        <w:rPr>
          <w:rFonts w:ascii="Arial" w:hAnsi="Arial" w:cs="Arial"/>
          <w:sz w:val="24"/>
          <w:szCs w:val="24"/>
          <w:vertAlign w:val="subscript"/>
        </w:rPr>
        <w:t>1/2</w:t>
      </w:r>
      <w:r w:rsidRPr="00775518">
        <w:rPr>
          <w:rFonts w:ascii="Arial" w:hAnsi="Arial" w:cs="Arial"/>
          <w:sz w:val="24"/>
          <w:szCs w:val="24"/>
        </w:rPr>
        <w:t>=ln2/λ</w:t>
      </w:r>
    </w:p>
    <w:p w:rsidR="0056158E" w:rsidRPr="00775518" w:rsidRDefault="0056158E">
      <w:pPr>
        <w:rPr>
          <w:rFonts w:ascii="Arial" w:hAnsi="Arial" w:cs="Arial"/>
          <w:color w:val="FF0000"/>
          <w:sz w:val="24"/>
          <w:szCs w:val="24"/>
        </w:rPr>
      </w:pPr>
      <w:r w:rsidRPr="00775518">
        <w:rPr>
          <w:rFonts w:ascii="Arial" w:hAnsi="Arial" w:cs="Arial"/>
          <w:color w:val="FF0000"/>
          <w:sz w:val="24"/>
          <w:szCs w:val="24"/>
        </w:rPr>
        <w:t>T</w:t>
      </w:r>
      <w:r w:rsidRPr="00775518">
        <w:rPr>
          <w:rFonts w:ascii="Arial" w:hAnsi="Arial" w:cs="Arial"/>
          <w:color w:val="FF0000"/>
          <w:sz w:val="24"/>
          <w:szCs w:val="24"/>
          <w:vertAlign w:val="subscript"/>
        </w:rPr>
        <w:t>1/2</w:t>
      </w:r>
      <w:r w:rsidRPr="00775518">
        <w:rPr>
          <w:rFonts w:ascii="Arial" w:hAnsi="Arial" w:cs="Arial"/>
          <w:color w:val="FF0000"/>
          <w:sz w:val="24"/>
          <w:szCs w:val="24"/>
        </w:rPr>
        <w:t>=</w:t>
      </w:r>
      <w:r w:rsidR="001471DB" w:rsidRPr="00775518">
        <w:rPr>
          <w:rFonts w:ascii="Arial" w:hAnsi="Arial" w:cs="Arial"/>
          <w:sz w:val="24"/>
          <w:szCs w:val="24"/>
        </w:rPr>
        <w:t>6,453884*</w:t>
      </w:r>
      <w:r w:rsidR="008E7928" w:rsidRPr="00775518">
        <w:rPr>
          <w:rFonts w:ascii="Arial" w:hAnsi="Arial" w:cs="Arial"/>
          <w:sz w:val="24"/>
          <w:szCs w:val="24"/>
        </w:rPr>
        <w:t>10</w:t>
      </w:r>
      <w:r w:rsidR="008E7928" w:rsidRPr="00775518">
        <w:rPr>
          <w:rFonts w:ascii="Arial" w:hAnsi="Arial" w:cs="Arial"/>
          <w:sz w:val="24"/>
          <w:szCs w:val="24"/>
          <w:vertAlign w:val="superscript"/>
        </w:rPr>
        <w:t xml:space="preserve">4 </w:t>
      </w:r>
      <w:r w:rsidR="008E7928" w:rsidRPr="00775518">
        <w:rPr>
          <w:rFonts w:ascii="Arial" w:hAnsi="Arial" w:cs="Arial"/>
          <w:sz w:val="24"/>
          <w:szCs w:val="24"/>
        </w:rPr>
        <w:t>s=</w:t>
      </w:r>
      <w:r w:rsidR="001471DB" w:rsidRPr="00775518">
        <w:rPr>
          <w:rFonts w:ascii="Arial" w:hAnsi="Arial" w:cs="Arial"/>
          <w:color w:val="FF0000"/>
          <w:sz w:val="24"/>
          <w:szCs w:val="24"/>
        </w:rPr>
        <w:t>1,075646*</w:t>
      </w:r>
      <w:r w:rsidR="008E7928" w:rsidRPr="00775518">
        <w:rPr>
          <w:rFonts w:ascii="Arial" w:hAnsi="Arial" w:cs="Arial"/>
          <w:color w:val="FF0000"/>
          <w:sz w:val="24"/>
          <w:szCs w:val="24"/>
        </w:rPr>
        <w:t>10</w:t>
      </w:r>
      <w:r w:rsidR="008E7928" w:rsidRPr="00775518"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  <w:r w:rsidR="008E7928" w:rsidRPr="00775518">
        <w:rPr>
          <w:rFonts w:ascii="Arial" w:hAnsi="Arial" w:cs="Arial"/>
          <w:color w:val="FF0000"/>
          <w:sz w:val="24"/>
          <w:szCs w:val="24"/>
        </w:rPr>
        <w:t>min</w:t>
      </w:r>
    </w:p>
    <w:p w:rsidR="00E30CC5" w:rsidRPr="00775518" w:rsidRDefault="00E30CC5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775518">
        <w:rPr>
          <w:rFonts w:ascii="Arial" w:hAnsi="Arial" w:cs="Arial"/>
          <w:color w:val="FF0000"/>
          <w:sz w:val="24"/>
          <w:szCs w:val="24"/>
          <w:u w:val="single"/>
        </w:rPr>
        <w:t>Tehát a felezési idő percben 1,075646x10</w:t>
      </w:r>
      <w:r w:rsidRPr="00775518">
        <w:rPr>
          <w:rFonts w:ascii="Arial" w:hAnsi="Arial" w:cs="Arial"/>
          <w:color w:val="FF0000"/>
          <w:sz w:val="24"/>
          <w:szCs w:val="24"/>
          <w:u w:val="single"/>
          <w:vertAlign w:val="superscript"/>
        </w:rPr>
        <w:t>5</w:t>
      </w:r>
      <w:r w:rsidRPr="00775518">
        <w:rPr>
          <w:rFonts w:ascii="Arial" w:hAnsi="Arial" w:cs="Arial"/>
          <w:color w:val="FF0000"/>
          <w:sz w:val="24"/>
          <w:szCs w:val="24"/>
          <w:u w:val="single"/>
        </w:rPr>
        <w:t>min</w:t>
      </w:r>
    </w:p>
    <w:p w:rsidR="00187045" w:rsidRPr="00775518" w:rsidRDefault="0056158E">
      <w:pPr>
        <w:rPr>
          <w:rFonts w:ascii="Arial" w:hAnsi="Arial" w:cs="Arial"/>
          <w:sz w:val="24"/>
          <w:szCs w:val="24"/>
          <w:u w:val="single"/>
        </w:rPr>
      </w:pPr>
      <w:r w:rsidRPr="00775518">
        <w:rPr>
          <w:rFonts w:ascii="Arial" w:hAnsi="Arial" w:cs="Arial"/>
          <w:sz w:val="24"/>
          <w:szCs w:val="24"/>
          <w:u w:val="single"/>
        </w:rPr>
        <w:t>λ= 0,02 1/s esetén 285s után mennyi az N, ha kezdetben N</w:t>
      </w:r>
      <w:r w:rsidRPr="00775518">
        <w:rPr>
          <w:rFonts w:ascii="Arial" w:hAnsi="Arial" w:cs="Arial"/>
          <w:sz w:val="24"/>
          <w:szCs w:val="24"/>
          <w:u w:val="single"/>
          <w:vertAlign w:val="subscript"/>
        </w:rPr>
        <w:t>0</w:t>
      </w:r>
      <w:r w:rsidRPr="00775518">
        <w:rPr>
          <w:rFonts w:ascii="Arial" w:hAnsi="Arial" w:cs="Arial"/>
          <w:sz w:val="24"/>
          <w:szCs w:val="24"/>
          <w:u w:val="single"/>
        </w:rPr>
        <w:t>=5,6E17?</w:t>
      </w:r>
    </w:p>
    <w:p w:rsidR="0056158E" w:rsidRPr="00775518" w:rsidRDefault="001471DB">
      <w:pPr>
        <w:rPr>
          <w:rFonts w:ascii="Arial" w:hAnsi="Arial" w:cs="Arial"/>
          <w:sz w:val="24"/>
          <w:szCs w:val="24"/>
        </w:rPr>
      </w:pPr>
      <w:r w:rsidRPr="00775518">
        <w:rPr>
          <w:rFonts w:ascii="Arial" w:hAnsi="Arial" w:cs="Arial"/>
          <w:sz w:val="24"/>
          <w:szCs w:val="24"/>
        </w:rPr>
        <w:t>N=N</w:t>
      </w:r>
      <w:r w:rsidRPr="00775518">
        <w:rPr>
          <w:rFonts w:ascii="Arial" w:hAnsi="Arial" w:cs="Arial"/>
          <w:sz w:val="24"/>
          <w:szCs w:val="24"/>
          <w:vertAlign w:val="subscript"/>
        </w:rPr>
        <w:t>0</w:t>
      </w:r>
      <w:r w:rsidRPr="00775518">
        <w:rPr>
          <w:rFonts w:ascii="Arial" w:hAnsi="Arial" w:cs="Arial"/>
          <w:sz w:val="24"/>
          <w:szCs w:val="24"/>
        </w:rPr>
        <w:t>*e</w:t>
      </w:r>
      <w:r w:rsidRPr="00775518">
        <w:rPr>
          <w:rFonts w:ascii="Arial" w:hAnsi="Arial" w:cs="Arial"/>
          <w:sz w:val="24"/>
          <w:szCs w:val="24"/>
          <w:vertAlign w:val="superscript"/>
        </w:rPr>
        <w:t>- λ*t</w:t>
      </w:r>
    </w:p>
    <w:p w:rsidR="0056158E" w:rsidRPr="00775518" w:rsidRDefault="001471DB">
      <w:pPr>
        <w:rPr>
          <w:rFonts w:ascii="Arial" w:hAnsi="Arial" w:cs="Arial"/>
          <w:sz w:val="24"/>
          <w:szCs w:val="24"/>
        </w:rPr>
      </w:pPr>
      <w:r w:rsidRPr="00775518">
        <w:rPr>
          <w:rFonts w:ascii="Arial" w:hAnsi="Arial" w:cs="Arial"/>
          <w:color w:val="FF0000"/>
          <w:sz w:val="24"/>
          <w:szCs w:val="24"/>
        </w:rPr>
        <w:t>N=</w:t>
      </w:r>
      <w:r w:rsidRPr="00775518">
        <w:rPr>
          <w:rFonts w:ascii="Arial" w:hAnsi="Arial" w:cs="Arial"/>
          <w:sz w:val="24"/>
          <w:szCs w:val="24"/>
        </w:rPr>
        <w:t>5,6*10</w:t>
      </w:r>
      <w:r w:rsidRPr="00775518">
        <w:rPr>
          <w:rFonts w:ascii="Arial" w:hAnsi="Arial" w:cs="Arial"/>
          <w:sz w:val="24"/>
          <w:szCs w:val="24"/>
          <w:vertAlign w:val="superscript"/>
        </w:rPr>
        <w:t xml:space="preserve">17 </w:t>
      </w:r>
      <w:r w:rsidRPr="00775518">
        <w:rPr>
          <w:rFonts w:ascii="Arial" w:hAnsi="Arial" w:cs="Arial"/>
          <w:sz w:val="24"/>
          <w:szCs w:val="24"/>
        </w:rPr>
        <w:t>*e</w:t>
      </w:r>
      <w:r w:rsidRPr="00775518">
        <w:rPr>
          <w:rFonts w:ascii="Arial" w:hAnsi="Arial" w:cs="Arial"/>
          <w:sz w:val="24"/>
          <w:szCs w:val="24"/>
          <w:vertAlign w:val="superscript"/>
        </w:rPr>
        <w:t>-0,02*285</w:t>
      </w:r>
      <w:r w:rsidRPr="00775518">
        <w:rPr>
          <w:rFonts w:ascii="Arial" w:hAnsi="Arial" w:cs="Arial"/>
          <w:sz w:val="24"/>
          <w:szCs w:val="24"/>
        </w:rPr>
        <w:t>=1,873741*10</w:t>
      </w:r>
      <w:r w:rsidRPr="00775518">
        <w:rPr>
          <w:rFonts w:ascii="Arial" w:hAnsi="Arial" w:cs="Arial"/>
          <w:sz w:val="24"/>
          <w:szCs w:val="24"/>
          <w:vertAlign w:val="superscript"/>
        </w:rPr>
        <w:t>15</w:t>
      </w:r>
      <w:r w:rsidRPr="00775518">
        <w:rPr>
          <w:rFonts w:ascii="Arial" w:hAnsi="Arial" w:cs="Arial"/>
          <w:sz w:val="24"/>
          <w:szCs w:val="24"/>
        </w:rPr>
        <w:t>=</w:t>
      </w:r>
      <w:r w:rsidRPr="00775518">
        <w:rPr>
          <w:rFonts w:ascii="Arial" w:hAnsi="Arial" w:cs="Arial"/>
          <w:color w:val="FF0000"/>
          <w:sz w:val="24"/>
          <w:szCs w:val="24"/>
          <w:u w:val="single"/>
        </w:rPr>
        <w:t>1,873741E15</w:t>
      </w:r>
      <w:r w:rsidR="00F445A8">
        <w:rPr>
          <w:rFonts w:ascii="Arial" w:hAnsi="Arial" w:cs="Arial"/>
          <w:color w:val="FF0000"/>
          <w:sz w:val="24"/>
          <w:szCs w:val="24"/>
          <w:u w:val="single"/>
        </w:rPr>
        <w:t xml:space="preserve"> db</w:t>
      </w:r>
    </w:p>
    <w:p w:rsidR="001471DB" w:rsidRDefault="001471DB"/>
    <w:p w:rsidR="00F445A8" w:rsidRPr="00F445A8" w:rsidRDefault="00F445A8">
      <w:pPr>
        <w:rPr>
          <w:rFonts w:ascii="Arial" w:hAnsi="Arial" w:cs="Arial"/>
          <w:b/>
          <w:i w:val="0"/>
          <w:sz w:val="24"/>
          <w:szCs w:val="24"/>
          <w:u w:val="double"/>
        </w:rPr>
      </w:pPr>
      <w:r w:rsidRPr="00F445A8">
        <w:rPr>
          <w:rFonts w:ascii="Arial" w:hAnsi="Arial" w:cs="Arial"/>
          <w:b/>
          <w:i w:val="0"/>
          <w:sz w:val="24"/>
          <w:szCs w:val="24"/>
          <w:u w:val="double"/>
        </w:rPr>
        <w:t>MÉRÉSÜNK HIBÁJA:</w:t>
      </w:r>
    </w:p>
    <w:p w:rsidR="00F445A8" w:rsidRPr="00AA5E4C" w:rsidRDefault="00F445A8" w:rsidP="00F445A8">
      <w:pPr>
        <w:spacing w:after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Előszöris </w:t>
      </w:r>
      <w:r w:rsidRPr="00AA5E4C">
        <w:rPr>
          <w:rFonts w:ascii="Arial" w:hAnsi="Arial" w:cs="Arial"/>
          <w:i w:val="0"/>
          <w:sz w:val="24"/>
          <w:szCs w:val="24"/>
        </w:rPr>
        <w:t>kiszámoljuk az általunk vizsgált értékek várható értékét:</w:t>
      </w:r>
    </w:p>
    <w:p w:rsidR="00F445A8" w:rsidRPr="00AA5E4C" w:rsidRDefault="00F445A8" w:rsidP="00F445A8">
      <w:pPr>
        <w:spacing w:after="0"/>
        <w:rPr>
          <w:rFonts w:ascii="Arial" w:hAnsi="Arial" w:cs="Arial"/>
          <w:i w:val="0"/>
          <w:sz w:val="24"/>
          <w:szCs w:val="24"/>
        </w:rPr>
      </w:pPr>
      <w:r w:rsidRPr="00AA5E4C">
        <w:rPr>
          <w:rFonts w:ascii="Arial" w:hAnsi="Arial" w:cs="Arial"/>
          <w:i w:val="0"/>
          <w:sz w:val="24"/>
          <w:szCs w:val="24"/>
        </w:rPr>
        <w:t>_</w:t>
      </w:r>
    </w:p>
    <w:p w:rsidR="00F445A8" w:rsidRPr="00AA5E4C" w:rsidRDefault="00F445A8" w:rsidP="00F445A8">
      <w:pPr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</w:pPr>
      <w:r w:rsidRPr="00AA5E4C">
        <w:rPr>
          <w:rFonts w:ascii="Arial" w:hAnsi="Arial" w:cs="Arial"/>
          <w:i w:val="0"/>
          <w:sz w:val="24"/>
          <w:szCs w:val="24"/>
        </w:rPr>
        <w:t>x= Σx</w:t>
      </w:r>
      <w:r w:rsidRPr="00AA5E4C">
        <w:rPr>
          <w:rFonts w:ascii="Arial" w:hAnsi="Arial" w:cs="Arial"/>
          <w:i w:val="0"/>
          <w:sz w:val="24"/>
          <w:szCs w:val="24"/>
          <w:vertAlign w:val="subscript"/>
        </w:rPr>
        <w:t>i</w:t>
      </w:r>
      <w:r w:rsidRPr="00AA5E4C">
        <w:rPr>
          <w:rFonts w:ascii="Arial" w:hAnsi="Arial" w:cs="Arial"/>
          <w:i w:val="0"/>
          <w:sz w:val="24"/>
          <w:szCs w:val="24"/>
        </w:rPr>
        <w:t>/n=</w:t>
      </w:r>
      <w:r w:rsidRPr="00AA5E4C">
        <w:rPr>
          <w:rFonts w:ascii="Arial" w:hAnsi="Arial" w:cs="Arial"/>
          <w:sz w:val="24"/>
          <w:szCs w:val="24"/>
        </w:rPr>
        <w:t xml:space="preserve"> </w:t>
      </w:r>
      <w:r w:rsidRPr="00AA5E4C"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  <w:t>79027,3/10=</w:t>
      </w:r>
      <w:r w:rsidRPr="00AA5E4C">
        <w:rPr>
          <w:rFonts w:ascii="Arial" w:hAnsi="Arial" w:cs="Arial"/>
          <w:sz w:val="24"/>
          <w:szCs w:val="24"/>
        </w:rPr>
        <w:t xml:space="preserve"> </w:t>
      </w:r>
      <w:r w:rsidRPr="00AA5E4C"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  <w:t>7902,73</w:t>
      </w:r>
    </w:p>
    <w:p w:rsidR="00F445A8" w:rsidRPr="00F445A8" w:rsidRDefault="00F445A8" w:rsidP="00F445A8">
      <w:pPr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</w:pPr>
      <w:r w:rsidRPr="00F445A8"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  <w:t>Ezután kiszámuljuk a szórását a mért értékeinknek, amely megadja a mérésünk hibáját.</w:t>
      </w:r>
    </w:p>
    <w:p w:rsidR="00F445A8" w:rsidRDefault="00AA5E4C" w:rsidP="00F445A8">
      <w:pPr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</w:pPr>
      <w:r>
        <w:rPr>
          <w:rFonts w:ascii="Times New Roman" w:hAnsi="Times New Roman"/>
          <w:i w:val="0"/>
          <w:iCs w:val="0"/>
          <w:sz w:val="24"/>
          <w:szCs w:val="24"/>
          <w:lang w:val="hu-HU" w:eastAsia="hu-HU" w:bidi="ar-SA"/>
        </w:rPr>
        <w:t>σ</w:t>
      </w:r>
      <w:r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  <w:t>=</w:t>
      </w:r>
      <m:oMath>
        <m:rad>
          <m:radPr>
            <m:degHide m:val="on"/>
            <m:ctrlPr>
              <w:rPr>
                <w:rFonts w:ascii="Cambria Math" w:hAnsi="Cambria Math" w:cs="Arial"/>
                <w:iCs w:val="0"/>
                <w:sz w:val="24"/>
                <w:szCs w:val="24"/>
                <w:lang w:val="hu-HU" w:eastAsia="hu-HU" w:bidi="ar-S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Cs w:val="0"/>
                    <w:sz w:val="24"/>
                    <w:szCs w:val="24"/>
                    <w:lang w:val="hu-HU" w:eastAsia="hu-HU" w:bidi="ar-S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Cs w:val="0"/>
                        <w:sz w:val="24"/>
                        <w:szCs w:val="24"/>
                        <w:lang w:val="hu-HU" w:eastAsia="hu-HU" w:bidi="ar-SA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Arial"/>
                            <w:iCs w:val="0"/>
                            <w:sz w:val="24"/>
                            <w:szCs w:val="24"/>
                            <w:lang w:val="hu-HU" w:eastAsia="hu-HU" w:bidi="ar-SA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hu-HU" w:eastAsia="hu-HU" w:bidi="ar-SA"/>
                          </w:rPr>
                          <m:t>(xi-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iCs w:val="0"/>
                                <w:sz w:val="24"/>
                                <w:szCs w:val="24"/>
                                <w:lang w:val="hu-HU" w:eastAsia="hu-HU" w:bidi="ar-SA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hu-HU" w:eastAsia="hu-HU" w:bidi="ar-SA"/>
                              </w:rPr>
                              <m:t>x</m:t>
                            </m:r>
                          </m:e>
                        </m:acc>
                      </m:e>
                    </m:nary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hu-HU" w:eastAsia="hu-HU" w:bidi="ar-SA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hu-HU" w:eastAsia="hu-HU" w:bidi="ar-SA"/>
                  </w:rPr>
                  <m:t>n</m:t>
                </m:r>
              </m:den>
            </m:f>
          </m:e>
        </m:rad>
      </m:oMath>
      <w:r w:rsidR="00CB7185"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  <w:t>=</w:t>
      </w:r>
      <m:oMath>
        <m:rad>
          <m:radPr>
            <m:degHide m:val="on"/>
            <m:ctrlPr>
              <w:rPr>
                <w:rFonts w:ascii="Cambria Math" w:hAnsi="Cambria Math" w:cs="Arial"/>
                <w:iCs w:val="0"/>
                <w:sz w:val="24"/>
                <w:szCs w:val="24"/>
                <w:lang w:val="hu-HU" w:eastAsia="hu-HU" w:bidi="ar-S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Cs w:val="0"/>
                    <w:sz w:val="24"/>
                    <w:szCs w:val="24"/>
                    <w:lang w:val="hu-HU" w:eastAsia="hu-HU" w:bidi="ar-SA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hu-HU" w:eastAsia="hu-HU" w:bidi="ar-SA"/>
                  </w:rPr>
                  <m:t>96545600,9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hu-HU" w:eastAsia="hu-HU" w:bidi="ar-SA"/>
                  </w:rPr>
                  <m:t>10</m:t>
                </m:r>
              </m:den>
            </m:f>
          </m:e>
        </m:rad>
        <m:r>
          <w:rPr>
            <w:rFonts w:ascii="Cambria Math" w:hAnsi="Cambria Math" w:cs="Arial"/>
            <w:sz w:val="24"/>
            <w:szCs w:val="24"/>
            <w:lang w:val="hu-HU" w:eastAsia="hu-HU" w:bidi="ar-SA"/>
          </w:rPr>
          <m:t>~</m:t>
        </m:r>
      </m:oMath>
      <w:r w:rsidR="00C6670A"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  <w:t>3107,1779</w:t>
      </w:r>
    </w:p>
    <w:p w:rsidR="00C6670A" w:rsidRDefault="00C6670A" w:rsidP="00F445A8">
      <w:pPr>
        <w:rPr>
          <w:rFonts w:ascii="Arial" w:hAnsi="Arial" w:cs="Arial"/>
          <w:i w:val="0"/>
          <w:iCs w:val="0"/>
          <w:sz w:val="24"/>
          <w:szCs w:val="24"/>
          <w:lang w:val="hu-HU" w:eastAsia="hu-HU" w:bidi="ar-SA"/>
        </w:rPr>
      </w:pPr>
    </w:p>
    <w:p w:rsidR="00C6670A" w:rsidRPr="00C6670A" w:rsidRDefault="00C6670A" w:rsidP="00F445A8">
      <w:pPr>
        <w:rPr>
          <w:rFonts w:ascii="Arial" w:hAnsi="Arial" w:cs="Arial"/>
          <w:i w:val="0"/>
          <w:iCs w:val="0"/>
          <w:color w:val="FF0000"/>
          <w:sz w:val="24"/>
          <w:szCs w:val="24"/>
          <w:u w:val="single"/>
          <w:lang w:val="hu-HU" w:eastAsia="hu-HU" w:bidi="ar-SA"/>
        </w:rPr>
      </w:pPr>
      <w:r w:rsidRPr="00C6670A">
        <w:rPr>
          <w:rFonts w:ascii="Arial" w:hAnsi="Arial" w:cs="Arial"/>
          <w:i w:val="0"/>
          <w:iCs w:val="0"/>
          <w:color w:val="FF0000"/>
          <w:sz w:val="24"/>
          <w:szCs w:val="24"/>
          <w:u w:val="single"/>
          <w:lang w:val="hu-HU" w:eastAsia="hu-HU" w:bidi="ar-SA"/>
        </w:rPr>
        <w:t>Tehát a mérés hibája kb. 3107,1779.</w:t>
      </w:r>
    </w:p>
    <w:p w:rsidR="00F445A8" w:rsidRDefault="00F445A8" w:rsidP="00F445A8">
      <w:pPr>
        <w:spacing w:after="0"/>
        <w:rPr>
          <w:rFonts w:ascii="Arial" w:hAnsi="Arial" w:cs="Arial"/>
          <w:i w:val="0"/>
          <w:sz w:val="24"/>
          <w:szCs w:val="24"/>
        </w:rPr>
      </w:pPr>
    </w:p>
    <w:p w:rsidR="00F445A8" w:rsidRPr="00F445A8" w:rsidRDefault="00F445A8" w:rsidP="00F445A8">
      <w:pPr>
        <w:spacing w:after="0"/>
        <w:rPr>
          <w:rFonts w:ascii="Arial" w:hAnsi="Arial" w:cs="Arial"/>
          <w:i w:val="0"/>
          <w:sz w:val="24"/>
          <w:szCs w:val="24"/>
        </w:rPr>
      </w:pPr>
    </w:p>
    <w:sectPr w:rsidR="00F445A8" w:rsidRPr="00F445A8" w:rsidSect="0017266A">
      <w:headerReference w:type="default" r:id="rId7"/>
      <w:footerReference w:type="default" r:id="rId8"/>
      <w:headerReference w:type="firs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DB" w:rsidRDefault="00973CDB" w:rsidP="00657C75">
      <w:pPr>
        <w:spacing w:after="0" w:line="240" w:lineRule="auto"/>
      </w:pPr>
      <w:r>
        <w:separator/>
      </w:r>
    </w:p>
  </w:endnote>
  <w:endnote w:type="continuationSeparator" w:id="1">
    <w:p w:rsidR="00973CDB" w:rsidRDefault="00973CDB" w:rsidP="0065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A" w:rsidRDefault="0017266A">
    <w:pPr>
      <w:pStyle w:val="llb"/>
      <w:jc w:val="center"/>
    </w:pPr>
    <w:fldSimple w:instr=" PAGE   \* MERGEFORMAT ">
      <w:r w:rsidR="00C6670A">
        <w:rPr>
          <w:noProof/>
        </w:rPr>
        <w:t>1</w:t>
      </w:r>
    </w:fldSimple>
  </w:p>
  <w:p w:rsidR="0017266A" w:rsidRDefault="001726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DB" w:rsidRDefault="00973CDB" w:rsidP="00657C75">
      <w:pPr>
        <w:spacing w:after="0" w:line="240" w:lineRule="auto"/>
      </w:pPr>
      <w:r>
        <w:separator/>
      </w:r>
    </w:p>
  </w:footnote>
  <w:footnote w:type="continuationSeparator" w:id="1">
    <w:p w:rsidR="00973CDB" w:rsidRDefault="00973CDB" w:rsidP="0065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A" w:rsidRDefault="0017266A" w:rsidP="0017266A">
    <w:pPr>
      <w:pStyle w:val="lfej"/>
      <w:tabs>
        <w:tab w:val="clear" w:pos="9072"/>
        <w:tab w:val="center" w:pos="4536"/>
      </w:tabs>
    </w:pPr>
    <w:r>
      <w:t>Pozsonyi Alexandra III. Környezettan BSc</w:t>
    </w:r>
    <w:r>
      <w:tab/>
    </w:r>
    <w:r>
      <w:tab/>
    </w:r>
    <w:r>
      <w:tab/>
    </w:r>
    <w:r>
      <w:tab/>
    </w:r>
    <w:r>
      <w:tab/>
      <w:t xml:space="preserve"> 2008. október 08.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75" w:rsidRDefault="0017266A" w:rsidP="00657C75">
    <w:pPr>
      <w:pStyle w:val="lfej"/>
      <w:tabs>
        <w:tab w:val="clear" w:pos="9072"/>
        <w:tab w:val="center" w:pos="4536"/>
      </w:tabs>
    </w:pPr>
    <w:r>
      <w:t>Pozsonyi Alexandra III. Környezettan BSc</w:t>
    </w:r>
    <w:r>
      <w:tab/>
    </w:r>
    <w:r>
      <w:tab/>
    </w:r>
    <w:r>
      <w:tab/>
    </w:r>
    <w:r>
      <w:tab/>
    </w:r>
    <w:r>
      <w:tab/>
    </w:r>
    <w:r w:rsidR="00657C75">
      <w:t xml:space="preserve"> 2008. október 08.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045"/>
    <w:rsid w:val="000504F4"/>
    <w:rsid w:val="000842BE"/>
    <w:rsid w:val="000E3272"/>
    <w:rsid w:val="001471DB"/>
    <w:rsid w:val="0017266A"/>
    <w:rsid w:val="00187045"/>
    <w:rsid w:val="002355AD"/>
    <w:rsid w:val="00265E7E"/>
    <w:rsid w:val="00353529"/>
    <w:rsid w:val="00367BE6"/>
    <w:rsid w:val="00427DDF"/>
    <w:rsid w:val="0056158E"/>
    <w:rsid w:val="005B0A54"/>
    <w:rsid w:val="005B3635"/>
    <w:rsid w:val="00632DA3"/>
    <w:rsid w:val="00657C75"/>
    <w:rsid w:val="006E2B81"/>
    <w:rsid w:val="00775518"/>
    <w:rsid w:val="007B1FB9"/>
    <w:rsid w:val="00814994"/>
    <w:rsid w:val="00837CCB"/>
    <w:rsid w:val="008E67E6"/>
    <w:rsid w:val="008E7928"/>
    <w:rsid w:val="00973CDB"/>
    <w:rsid w:val="00AA5E4C"/>
    <w:rsid w:val="00B55E9E"/>
    <w:rsid w:val="00C6670A"/>
    <w:rsid w:val="00C80456"/>
    <w:rsid w:val="00CB7185"/>
    <w:rsid w:val="00D47CD0"/>
    <w:rsid w:val="00D96DC7"/>
    <w:rsid w:val="00E30CC5"/>
    <w:rsid w:val="00F445A8"/>
    <w:rsid w:val="00F5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518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7551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755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755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51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7551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551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7551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75518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518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7551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basedOn w:val="Bekezdsalapbettpusa"/>
    <w:link w:val="Cmsor2"/>
    <w:uiPriority w:val="9"/>
    <w:rsid w:val="0077551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7551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51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7551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5518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75518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75518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51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7551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77551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77551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7551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775518"/>
    <w:rPr>
      <w:b/>
      <w:bCs/>
      <w:spacing w:val="0"/>
    </w:rPr>
  </w:style>
  <w:style w:type="character" w:styleId="Kiemels">
    <w:name w:val="Emphasis"/>
    <w:uiPriority w:val="20"/>
    <w:qFormat/>
    <w:rsid w:val="0077551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link w:val="NincstrkzChar"/>
    <w:uiPriority w:val="1"/>
    <w:qFormat/>
    <w:rsid w:val="0077551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7551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75518"/>
    <w:rPr>
      <w:i w:val="0"/>
      <w:iCs w:val="0"/>
      <w:color w:val="943634"/>
    </w:rPr>
  </w:style>
  <w:style w:type="character" w:customStyle="1" w:styleId="IdzetChar">
    <w:name w:val="Idézet Char"/>
    <w:basedOn w:val="Bekezdsalapbettpusa"/>
    <w:link w:val="Idzet"/>
    <w:uiPriority w:val="29"/>
    <w:rsid w:val="00775518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7551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551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775518"/>
    <w:rPr>
      <w:rFonts w:ascii="Cambria" w:eastAsia="Times New Roman" w:hAnsi="Cambria" w:cs="Times New Roman"/>
      <w:i/>
      <w:iCs/>
      <w:color w:val="C0504D"/>
    </w:rPr>
  </w:style>
  <w:style w:type="character" w:styleId="Ershangslyozs">
    <w:name w:val="Intense Emphasis"/>
    <w:uiPriority w:val="21"/>
    <w:qFormat/>
    <w:rsid w:val="0077551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775518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775518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77551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75518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045"/>
    <w:rPr>
      <w:rFonts w:ascii="Tahoma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uiPriority w:val="1"/>
    <w:rsid w:val="00187045"/>
    <w:rPr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657C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57C75"/>
    <w:rPr>
      <w:sz w:val="22"/>
      <w:szCs w:val="22"/>
      <w:lang w:val="en-US" w:eastAsia="en-US" w:bidi="en-US"/>
    </w:rPr>
  </w:style>
  <w:style w:type="paragraph" w:styleId="llb">
    <w:name w:val="footer"/>
    <w:basedOn w:val="Norml"/>
    <w:link w:val="llbChar"/>
    <w:uiPriority w:val="99"/>
    <w:unhideWhenUsed/>
    <w:rsid w:val="00657C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7C75"/>
    <w:rPr>
      <w:sz w:val="22"/>
      <w:szCs w:val="22"/>
      <w:lang w:val="en-US" w:eastAsia="en-US"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75518"/>
    <w:rPr>
      <w:b/>
      <w:bCs/>
      <w:color w:val="943634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CB71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lte-ttk\5.f&#233;l&#233;v\k&#246;rnyfiz%20labor\Munkaf&#252;zet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/>
              <a:t>mért-háttér beütések száma az</a:t>
            </a:r>
            <a:r>
              <a:rPr lang="hu-HU" baseline="0"/>
              <a:t> eltelt idő függvényében</a:t>
            </a:r>
          </a:p>
        </c:rich>
      </c:tx>
      <c:layout>
        <c:manualLayout>
          <c:xMode val="edge"/>
          <c:yMode val="edge"/>
          <c:x val="0.17829502355616036"/>
          <c:y val="3.754266211604099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6615054240992009"/>
          <c:y val="0.22525597269624575"/>
          <c:w val="0.35142207541504067"/>
          <c:h val="0.47098976109215079"/>
        </c:manualLayout>
      </c:layout>
      <c:lineChart>
        <c:grouping val="standard"/>
        <c:ser>
          <c:idx val="0"/>
          <c:order val="0"/>
          <c:tx>
            <c:strRef>
              <c:f>Munka1!$D$4</c:f>
              <c:strCache>
                <c:ptCount val="1"/>
                <c:pt idx="0">
                  <c:v>mért-háttér beütések száma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12700">
                <a:solidFill>
                  <a:srgbClr val="000000"/>
                </a:solidFill>
                <a:prstDash val="solid"/>
              </a:ln>
            </c:spPr>
            <c:trendlineType val="linear"/>
            <c:dispEq val="1"/>
            <c:trendlineLbl>
              <c:layout>
                <c:manualLayout>
                  <c:x val="0.38680475911703904"/>
                  <c:y val="9.5315184578037004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</c:trendlineLbl>
          </c:trendline>
          <c:errBars>
            <c:errDir val="y"/>
            <c:errBarType val="both"/>
            <c:errValType val="cust"/>
            <c:plus>
              <c:numLit>
                <c:formatCode>General</c:formatCode>
                <c:ptCount val="1"/>
                <c:pt idx="0">
                  <c:v>3.61</c:v>
                </c:pt>
              </c:numLit>
            </c:plus>
            <c:minus>
              <c:numLit>
                <c:formatCode>General</c:formatCode>
                <c:ptCount val="1"/>
                <c:pt idx="0">
                  <c:v>3.61</c:v>
                </c:pt>
              </c:numLit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Munka1!$B$5:$B$14</c:f>
              <c:strCache>
                <c:ptCount val="10"/>
                <c:pt idx="0">
                  <c:v>150s</c:v>
                </c:pt>
                <c:pt idx="1">
                  <c:v>450s</c:v>
                </c:pt>
                <c:pt idx="2">
                  <c:v>750s</c:v>
                </c:pt>
                <c:pt idx="3">
                  <c:v>1650s</c:v>
                </c:pt>
                <c:pt idx="4">
                  <c:v>1950s</c:v>
                </c:pt>
                <c:pt idx="5">
                  <c:v>2850s</c:v>
                </c:pt>
                <c:pt idx="6">
                  <c:v>3300s</c:v>
                </c:pt>
                <c:pt idx="7">
                  <c:v>4350s</c:v>
                </c:pt>
                <c:pt idx="8">
                  <c:v>5250s</c:v>
                </c:pt>
                <c:pt idx="9">
                  <c:v>5850s</c:v>
                </c:pt>
              </c:strCache>
            </c:strRef>
          </c:cat>
          <c:val>
            <c:numRef>
              <c:f>Munka1!$D$5:$D$14</c:f>
              <c:numCache>
                <c:formatCode>General</c:formatCode>
                <c:ptCount val="10"/>
                <c:pt idx="0">
                  <c:v>12128.83</c:v>
                </c:pt>
                <c:pt idx="1">
                  <c:v>11594.83</c:v>
                </c:pt>
                <c:pt idx="2">
                  <c:v>11043.83</c:v>
                </c:pt>
                <c:pt idx="3">
                  <c:v>9497.83</c:v>
                </c:pt>
                <c:pt idx="4">
                  <c:v>9022.83</c:v>
                </c:pt>
                <c:pt idx="5">
                  <c:v>7319.83</c:v>
                </c:pt>
                <c:pt idx="6">
                  <c:v>6714.83</c:v>
                </c:pt>
                <c:pt idx="7">
                  <c:v>4869.83</c:v>
                </c:pt>
                <c:pt idx="8">
                  <c:v>3734.8300000000008</c:v>
                </c:pt>
                <c:pt idx="9">
                  <c:v>3099.8300000000008</c:v>
                </c:pt>
              </c:numCache>
            </c:numRef>
          </c:val>
        </c:ser>
        <c:marker val="1"/>
        <c:axId val="121177984"/>
        <c:axId val="54829056"/>
      </c:lineChart>
      <c:catAx>
        <c:axId val="121177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Mérés alatt eltelt idő (sec)</a:t>
                </a:r>
              </a:p>
            </c:rich>
          </c:tx>
          <c:layout>
            <c:manualLayout>
              <c:xMode val="edge"/>
              <c:yMode val="edge"/>
              <c:x val="0.22739075468032025"/>
              <c:y val="0.8703071672354948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54829056"/>
        <c:crosses val="autoZero"/>
        <c:lblAlgn val="ctr"/>
        <c:lblOffset val="100"/>
        <c:tickLblSkip val="2"/>
        <c:tickMarkSkip val="1"/>
      </c:catAx>
      <c:valAx>
        <c:axId val="54829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u-HU"/>
                  <a:t>Mért és a háttérbeütések számának különbsége</a:t>
                </a:r>
              </a:p>
            </c:rich>
          </c:tx>
          <c:layout>
            <c:manualLayout>
              <c:xMode val="edge"/>
              <c:yMode val="edge"/>
              <c:x val="4.1343773578240012E-2"/>
              <c:y val="0.1877133105802051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1211779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599646216000095"/>
          <c:y val="0.2798634812286695"/>
          <c:w val="0.33333417447456054"/>
          <c:h val="0.3651877133105805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3</cp:revision>
  <dcterms:created xsi:type="dcterms:W3CDTF">2008-10-08T13:14:00Z</dcterms:created>
  <dcterms:modified xsi:type="dcterms:W3CDTF">2008-10-08T13:36:00Z</dcterms:modified>
</cp:coreProperties>
</file>